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8D" w:rsidRPr="0081602E" w:rsidRDefault="0007598D" w:rsidP="00075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6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«Мама-предприниматель»</w:t>
      </w:r>
    </w:p>
    <w:p w:rsidR="0007598D" w:rsidRPr="0081602E" w:rsidRDefault="0007598D" w:rsidP="000759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98D" w:rsidRPr="0081602E" w:rsidRDefault="0007598D" w:rsidP="000759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60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07598D" w:rsidRPr="0081602E" w:rsidRDefault="0007598D" w:rsidP="008160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этапах проведения федеральной образовательной программы «Мама-предприниматель» и конкурсного отбора бизнес-проектов</w:t>
      </w:r>
    </w:p>
    <w:p w:rsid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>1. Общие положения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проведения конкурсного отбора бизнес-проектов в рамках федеральной образовательной программы «Мама-предприниматель» (далее – конкурс), и регулирует отношения, возникающие в ходе подготовки и проведения программы и конкурса бизнес-проектов между его участницами и экспертной комиссией.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1.2. Программа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Со-организатором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программы и оператором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конкурса выступает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 и Благотворительный фонд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Amway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«В ответе за будущее». Партнёр проекта банк "Открытие".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1.3. Миссия образовательной программы «Мама-предприниматель» - формирование у женщин необходимых компетенций и знаний для организации собственного бизнеса. Развитие женского предпринимательства будет означать развитие социальной сферы, рост доли малого бизнеса в структуре ВВП и снижение уровня безработицы в России. 98% женщин положительно относятся к перспективе создания собственного бизнеса. Это число дополняют те, у кого с рождением второго и третьего ребенка возникает желание не возвращаться на работу, а открыть свое собственное дело. Нередко именно находясь в декрете, женщины пробуют начать собственный бизнес, зачастую становясь инициаторами создания семейных компаний - устойчивых и полезных для экономики, или начинают реализовывать социально-значимые проекты, предлагая обществу социальные инновации. В тех случаях, когда женщины не хотят (или не могут) вернуться на прежнее рабочее место, оптимальным вариантом и для них, и для экономики страны является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, а в перспективе – создание успешного бизнеса, создающего дополнительные рабочие места.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1.4. Участвовать в образовательной программе и по ее окончании представить на конкурс свои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могут женщины, находящиеся в декретном отпуске, а также матери несовершеннолетних детей и женщины, находящиеся на учете в службе занятости, </w:t>
      </w: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не ведущие официальную предпринимательскую деятельность или ведущие её не более 1 года.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1.5. Образовательная программа «Мама-предприниматель» проходит в формате очного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тренинга-интенсива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(40 часов/5 дней).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1.6. Итогом обучения в рамках образовательной программы «Мама-предприниматель» является конкурс подготовленных участницами групповых или индивидуальных презентаций бизнес-проектов, в предусмотренном программой формате перед экспертным жюри. На конкурс бизнес-проект подается по желанию. Бизнес-тренер должен быть своевременно уведомлен о желании подать бизнес-проект на конкурс.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1.7. Победительницы в каждом из городов программы получают приз для реализации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 xml:space="preserve">2. Этапы проведения образовательной программы «Мама - предприниматель»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Проведение образовательной программы «Мама-предприниматель» включает в себя следующие этапы: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2.1. Сбор анкет - заявок и предварительных презентаций проектов участниц. Для участия в проекте «Мама-предприниматель» необходимо оставить анкету-заявку и при наличии приложить презентацию бизнес – проекта, одним из следующих способов - через региональные отделения Общероссийской общественной организации малого и среднего предпринимательства «ОПОРЫ РОССИИ», региональную организацию инфраструктуры поддержки предпринимательства, или на сайте </w:t>
      </w:r>
      <w:hyperlink r:id="rId4" w:history="1">
        <w:r w:rsidRPr="0081602E">
          <w:rPr>
            <w:rStyle w:val="a4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81602E">
        <w:rPr>
          <w:rFonts w:ascii="Times New Roman" w:hAnsi="Times New Roman" w:cs="Times New Roman"/>
          <w:sz w:val="24"/>
          <w:szCs w:val="24"/>
        </w:rPr>
        <w:t xml:space="preserve">, заполнив форму.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2.2. Отбор участниц проекта их числа подавших заявки на участие в программе и информирования. Программа обучения рассчитана на одновременно обучение не более 35 участниц, в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с чем за 5 дней до даты начала образовательной программы происходит заседание отборочной комиссии по определению состава участниц. Поданные заявки оцениваются по следующим критериям: наличие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и её адекватность, наличие описания мотивации заявительницы, уникальность бизнес -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как для региона, так и среди поданных заявок, соответствие критериям для участников проекта. После проведения отбора происходит информирование всех участниц об итогах рассмотрения поданных заявок, путём направления электронного письма на адрес указанный при подаче заявки.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2.3. Проведение образовательных блоков программы и защита проектов. Обучение проходит в течение 4 дней по 8 часов в день, с проведением не менее трех визитов на действующие предприятия – субъекты МСП и общением с собственником бизнеса не менее 2 часов. Защита бизнес-проектов участниц. В пятый, заключительный день </w:t>
      </w: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участницы конкурса защищают свои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перед экспертным жюри в форме коротких выступлений с презентацией заранее определенного формата и ответов на вопросы.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2.4. Награждение победительниц конкурса бизнес-проектов. Итогом пятого заключительного дня образовательной программы «Мама-предприниматель» является вручение участницам сертификатов о прохождении образовательной программы, а также награждение победительницы конкурса бизнес-проектов. Призом являются денежные средства на реализацию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>, предоставляемые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». Операционную и информационную поддержку конкурса осуществляет Благотворительный ф</w:t>
      </w:r>
      <w:r>
        <w:rPr>
          <w:rFonts w:ascii="Times New Roman" w:hAnsi="Times New Roman" w:cs="Times New Roman"/>
          <w:sz w:val="24"/>
          <w:szCs w:val="24"/>
        </w:rPr>
        <w:t xml:space="preserve">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ответе за будущее».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 xml:space="preserve">3. Порядок проведения конкурса бизнес-проектов в рамках образовательной программы «Мама-предприниматель»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3.1. Конкурс бизнес-проектов проходит в пятый, заключительный день образовательной программы в каждом из регионов – участников программы. Представляемые на конкурс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рассматриваются экспертным жюри, состоящим из представителей руководящего звена органов местной власти, органов региональной исполнительной власти, региональной инфраструктуры поддержки, представителей «Опоры России»,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со-организаторов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и партнеров проекта, а также предпринимательского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3.2. Информация о сроках проведения конкурса размещается на сайте </w:t>
      </w:r>
      <w:hyperlink r:id="rId5" w:history="1">
        <w:r w:rsidRPr="0081602E">
          <w:rPr>
            <w:rStyle w:val="a4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81602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3.3. К участию в Конкурсе допускаются дееспособные лица, достиг</w:t>
      </w:r>
      <w:r>
        <w:rPr>
          <w:rFonts w:ascii="Times New Roman" w:hAnsi="Times New Roman" w:cs="Times New Roman"/>
          <w:sz w:val="24"/>
          <w:szCs w:val="24"/>
        </w:rPr>
        <w:t xml:space="preserve">шие 18-летнего возраста.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3.4. Принять участие в Конкурсе может только слушатель образовательной программы «Мама – предприниматель», успешно прошедший обучение и присутствующие на программе не менее 75 % процентов времени занятий.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3.5. Участницы программы, пропустившие более 25% времени занятий по основным образовательным блокам программы к участию в Конкурсе не допускаются.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3.6. Основным документом, представляющим конкурсную работу участницы проекта, является ее индивидуальный бизнес-проект. Формат представления проекта определяется в процессе занятий.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отклонить от участия в конкурсе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, направленные на Конкурс, без объяснения причин. </w:t>
      </w:r>
      <w:proofErr w:type="gramEnd"/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3.10. Лица, не соответствующие требованиям, предъявляемым к Участникам Конкурса, приведенным в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. 3.3. - 3.9. настоящего Положения, не имеют права на получение призов Конкурса.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3.11. Плата за участие в Конкурсе не взимается.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3.12. Победительницы региональных этапов в каждом городе проведения программы получают приз на начало собственного бизнеса.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3.13. Информация об итогах Конкурса размещается на сайте </w:t>
      </w:r>
      <w:hyperlink r:id="rId6" w:history="1">
        <w:r w:rsidRPr="0081602E">
          <w:rPr>
            <w:rStyle w:val="a4"/>
            <w:rFonts w:ascii="Times New Roman" w:hAnsi="Times New Roman" w:cs="Times New Roman"/>
            <w:sz w:val="24"/>
            <w:szCs w:val="24"/>
          </w:rPr>
          <w:t>www.mama-predprinimatel.ru</w:t>
        </w:r>
      </w:hyperlink>
      <w:r w:rsidRPr="0081602E">
        <w:rPr>
          <w:rFonts w:ascii="Times New Roman" w:hAnsi="Times New Roman" w:cs="Times New Roman"/>
          <w:sz w:val="24"/>
          <w:szCs w:val="24"/>
        </w:rPr>
        <w:t xml:space="preserve"> . По согласованию с авторами, на сайте могут быть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представленные на конкурс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>4. Порядок отбора победителей конкурса бизнес-проектов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4.1. На конкурс представляются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, разработанные участниками в ходе обучения в рамках образовательной программы «Мама-предприниматель».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4.2. Бизнес - проект, представляемый на конкурс, оценивается по следующим пунктам: - актуальность </w:t>
      </w:r>
      <w:proofErr w:type="spellStart"/>
      <w:proofErr w:type="gramStart"/>
      <w:r w:rsidRPr="0081602E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, чёткое описание товара или услуги; - экономическая и финансовая обоснованность проекта; - вероятность реализации проекта; - финансовая и инвестиционная привлекательность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; - потенциал для создания рабочих мест; - потенциальная 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Оценка каждого проекта участниц конкурса проходит по 5-балльной системе, по каждому из указанных выше пунктов.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4.3. Победители конкурса бизнес-проектов определяются на основе суммы баллов указанных в оценочных листах всех членах экспертного жюри. В случае не согласия 2/3 членов экспертного жюри с присуждением победы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набравшему максимальное количество баллов, жюри в праве коллегиально, путём открытого голосования определить победителя из числа пяти представленных проектов набравших максимальное количество баллов из всех представленных. </w:t>
      </w:r>
    </w:p>
    <w:p w:rsid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>5. Финансирование бизнес-проектов по итогам конкурса и образовательной программы «Мама-предприниматель»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5.1. Победитель конкурса бизнес-проектов награждается денежным призом в размере 114 942 рубля 50 копеек (сто четырнадцать тысяч девятьсот сорок два рубля пятьдесят копеек).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 перечисляет денежный приз Победителям за вычетом суммы налога на доходы физических лиц в течение двух недель с момента предоставления Победителем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 информации, указанной в п. 5.2 настоящего Положения. В случае если победитель конкурса бизнес-проектов не предоставил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 информацию, указанную в п. 5.2 настоящего Положения, в течение 20 (двадцати) </w:t>
      </w: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с момента объявления победителя конкурса бизнес-проектов, приз победителю конкурса бизнес-проектов не предоставляется.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5.2. Для получения приза победитель конкурса бизнес-проектов обязан предоставить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5.2.1. копии страниц паспорта (разворот с фотографией, страница с информацией о последнем месте регистрации),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5.2.2. копию свидетельства ИНН (при наличии);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5.2.3. данные об открытом на имя победителя счете в российском банке для перечисления денежного приза;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5.3. Копии документов должны быть четкими с читаемыми буквами и цифрами, копии страниц паспорта содержать данные о серии и номере паспорта, месте и дате выдачи паспорта, фотографию, фамилию, имя и отчество, дату рождения, информацию об адресе последней регистрации по месту жительства.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5.5. Моментом исполнения обязательств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 по вручению приза является момент списания денежных средств с расчетного счета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5.6. Победители конкурса бизнес-проектов уплачивают налоги в соответствии с действующим законодательством РФ.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 выполняет функции налогового агента по налогу на доходы физических лиц: исчисляет сумму налога, удерживает ее из дохода Победителей в момент выплаты и перечисляет в бюджет РФ.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5.3. Бизнес-идея победителя конкурса бизнес-проектов должна быть реализована в течение ближайшего календарного года, </w:t>
      </w:r>
      <w:proofErr w:type="gramStart"/>
      <w:r w:rsidRPr="0081602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160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 контролирует целевое расходование средств.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 xml:space="preserve">6. Деятельность, осуществляемая по итогам конкурса бизнес-проектов в рамках образовательной программы «Мама-предприниматель».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6.1. Победители конкурса, которым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 перечисляет средства на реализацию бизнес - проектов, представляют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>» отчет об использовании финансовых средств, ходе и результатах реализации бизнес - проекта по утвержденной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 форме.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6.2. Организаторы образовательной программы «Мама-предприниматель» могут осуществлять по мере необходимости информационную и консультационную поддержку принятых к реализации бизнес - проектов, а также создают и ведут реестр бизнес - проектов, получивших финансовую поддержку.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>7. Права и обязанности Участников конкурса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7.1. Участники имеют право принимать участие в Конкурсе в порядке, определенном настоящим Положением о Конкурсе; </w:t>
      </w:r>
    </w:p>
    <w:p w:rsidR="003758D9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7.2. Участники имеют право получать информацию о Конкурсе, в том числе информацию об изменениях в правилах и условиях Конкурса в соответ</w:t>
      </w:r>
      <w:r w:rsidR="003758D9">
        <w:rPr>
          <w:rFonts w:ascii="Times New Roman" w:hAnsi="Times New Roman" w:cs="Times New Roman"/>
          <w:sz w:val="24"/>
          <w:szCs w:val="24"/>
        </w:rPr>
        <w:t xml:space="preserve">ствии с настоящим Положением;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7.3. Любой Участник Конкурса вправе отказаться от участия в Конкурсе в любой момент проведения Конкурса;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7.4. Участник, признанный Победителем Конкурса, безвозмездно предоставляет организаторам конкурса, в том числе ООО «</w:t>
      </w:r>
      <w:proofErr w:type="spellStart"/>
      <w:r w:rsidRPr="0081602E">
        <w:rPr>
          <w:rFonts w:ascii="Times New Roman" w:hAnsi="Times New Roman" w:cs="Times New Roman"/>
          <w:sz w:val="24"/>
          <w:szCs w:val="24"/>
        </w:rPr>
        <w:t>Амвэй</w:t>
      </w:r>
      <w:proofErr w:type="spellEnd"/>
      <w:r w:rsidRPr="0081602E">
        <w:rPr>
          <w:rFonts w:ascii="Times New Roman" w:hAnsi="Times New Roman" w:cs="Times New Roman"/>
          <w:sz w:val="24"/>
          <w:szCs w:val="24"/>
        </w:rPr>
        <w:t xml:space="preserve">», права на использование его имени, фамилии, фото- и видеоматериалов, интервью или иных материалов о нем (связанных с его участием в Конкурсе или при распространении рекламной информации о Конкурсе) с момента получения сообщения о Победе в Конкурсе.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7.5. Победитель Конкурса обязан осуществить уплату всех налогов и иных существующих обязательных платежей, связанных с получением приза, установленных действующим законодательством Российской Федерации, с момента получения приза.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7.6. Факт участия в Конкурсе означает, что участник ознакомлен и согласен с настоящим Положением о конкурсе. </w:t>
      </w:r>
    </w:p>
    <w:p w:rsidR="0081602E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81602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4"/>
          <w:szCs w:val="24"/>
        </w:rPr>
      </w:pPr>
      <w:r w:rsidRPr="0081602E">
        <w:rPr>
          <w:sz w:val="24"/>
          <w:szCs w:val="24"/>
        </w:rPr>
        <w:t>8. Права и обязанности Организатора конкурса: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8.1. Организатор Конкурса пользуется всеми правами, предусмотренными настоящим Положением и действующим законодательством РФ.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8.2. Организатор обязуется при досрочном прекращении или изменении условий Конкурса уведомить его участников о соответствующих изменениях.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8.3. Организатор имеет право требовать от участников Конкурса соблюдения правил и условий Конкурса;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8.5. Организатор не несет ответственность перед участниками, в том числе перед лицом, признанным Победителем Конкурса, в следующих случаях: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8.5.1. неверного указания участником при регистрации своих контактных данных (телефон, город проживания, адрес электронной почты); </w:t>
      </w:r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02E">
        <w:rPr>
          <w:rFonts w:ascii="Times New Roman" w:hAnsi="Times New Roman" w:cs="Times New Roman"/>
          <w:sz w:val="24"/>
          <w:szCs w:val="24"/>
        </w:rPr>
        <w:t xml:space="preserve">8.5.3.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причины; </w:t>
      </w:r>
      <w:proofErr w:type="gramEnd"/>
    </w:p>
    <w:p w:rsid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lastRenderedPageBreak/>
        <w:t xml:space="preserve">8.5.4. неисполнения или несвоевременного исполнения участниками своих обязанностей, предусмотренных правилами и условиями Конкурса; </w:t>
      </w:r>
    </w:p>
    <w:p w:rsidR="0007598D" w:rsidRPr="0081602E" w:rsidRDefault="0081602E" w:rsidP="008160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E">
        <w:rPr>
          <w:rFonts w:ascii="Times New Roman" w:hAnsi="Times New Roman" w:cs="Times New Roman"/>
          <w:sz w:val="24"/>
          <w:szCs w:val="24"/>
        </w:rPr>
        <w:t>8.5.5. Организатор оставляет за собой право вносить изменения в правила Конкурса с изменением Положения о конкурсе, при этом обо всех изменениях он должен уведомить участников Конкурса.</w:t>
      </w:r>
    </w:p>
    <w:sectPr w:rsidR="0007598D" w:rsidRPr="0081602E" w:rsidSect="001E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98D"/>
    <w:rsid w:val="0007598D"/>
    <w:rsid w:val="001E01C3"/>
    <w:rsid w:val="003758D9"/>
    <w:rsid w:val="0053152D"/>
    <w:rsid w:val="0081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C3"/>
  </w:style>
  <w:style w:type="paragraph" w:styleId="1">
    <w:name w:val="heading 1"/>
    <w:basedOn w:val="a"/>
    <w:link w:val="10"/>
    <w:uiPriority w:val="9"/>
    <w:qFormat/>
    <w:rsid w:val="00075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5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759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59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7598D"/>
    <w:rPr>
      <w:b/>
      <w:bCs/>
    </w:rPr>
  </w:style>
  <w:style w:type="character" w:styleId="a4">
    <w:name w:val="Hyperlink"/>
    <w:basedOn w:val="a0"/>
    <w:uiPriority w:val="99"/>
    <w:semiHidden/>
    <w:unhideWhenUsed/>
    <w:rsid w:val="00075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-predprinimatel.ru" TargetMode="External"/><Relationship Id="rId5" Type="http://schemas.openxmlformats.org/officeDocument/2006/relationships/hyperlink" Target="http://www.mama-predprinimatel.ru" TargetMode="External"/><Relationship Id="rId4" Type="http://schemas.openxmlformats.org/officeDocument/2006/relationships/hyperlink" Target="http://www.mama-predprinima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2064</Words>
  <Characters>11770</Characters>
  <Application>Microsoft Office Word</Application>
  <DocSecurity>0</DocSecurity>
  <Lines>98</Lines>
  <Paragraphs>27</Paragraphs>
  <ScaleCrop>false</ScaleCrop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Храпейчук</cp:lastModifiedBy>
  <cp:revision>4</cp:revision>
  <dcterms:created xsi:type="dcterms:W3CDTF">2018-09-28T04:34:00Z</dcterms:created>
  <dcterms:modified xsi:type="dcterms:W3CDTF">2019-03-14T04:36:00Z</dcterms:modified>
</cp:coreProperties>
</file>